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FD3CD" w14:textId="77777777" w:rsidR="000A3A9E" w:rsidRDefault="000A3A9E" w:rsidP="00E70793">
      <w:pPr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3BB06BA4" w14:textId="6EE90864" w:rsidR="004E48C7" w:rsidRPr="004E48C7" w:rsidRDefault="00E70793" w:rsidP="004E48C7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ПОЛИТИКА КОМПАНИИ В ОТНОШЕНИИ</w:t>
      </w:r>
      <w:r w:rsidRPr="00E7079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ОБРАБОТКИ ПЕРСОНАЛЬНЫХ ДАННЫХ В </w:t>
      </w:r>
      <w:r w:rsidR="004E48C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РОО РТ «СОЮЗ ОТЦОВ</w:t>
      </w:r>
      <w:r w:rsidR="004E48C7" w:rsidRPr="004E48C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</w:p>
    <w:p w14:paraId="43E9FE08" w14:textId="50D5F8A3" w:rsidR="00E70793" w:rsidRPr="004E48C7" w:rsidRDefault="00E70793" w:rsidP="004E48C7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02C3470F" w14:textId="51731922" w:rsidR="00E70793" w:rsidRPr="00E70793" w:rsidRDefault="00E70793" w:rsidP="00E70793">
      <w:pPr>
        <w:spacing w:before="204" w:after="204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79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Настоящая политика содержит описание принципов и подходов </w:t>
      </w:r>
      <w:r w:rsidR="004E48C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РОО РТ «СОЮЗ ОТЦОВ»</w:t>
      </w:r>
      <w:r w:rsidRPr="000D0C9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7079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отношении обработки и обеспечения безопасности персональных данных, обязанности и ответственность </w:t>
      </w:r>
      <w:r w:rsidR="004E48C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РОО РТ «СОЮЗ ОТЦОВ»</w:t>
      </w:r>
      <w:r w:rsidRPr="000D0C9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7079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 осуществлении такой обработки.</w:t>
      </w:r>
    </w:p>
    <w:p w14:paraId="1889CF3C" w14:textId="2DDA3A2A" w:rsidR="00E70793" w:rsidRPr="00E70793" w:rsidRDefault="004E48C7" w:rsidP="00E70793">
      <w:pPr>
        <w:spacing w:before="204" w:after="204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РОО РТ «СОЮЗ ОТЦОВ»</w:t>
      </w:r>
      <w:r w:rsidR="00E70793" w:rsidRPr="000D0C9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70793" w:rsidRPr="00E7079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полностью обеспечивает соблюдение прав и свобод граждан при обработке персональных данных, в том числе обеспечивает защиту прав на неприкосновенность частной жизни, личной и семейной тайн.</w:t>
      </w:r>
    </w:p>
    <w:p w14:paraId="79E000E5" w14:textId="2A08DEA3" w:rsidR="00E70793" w:rsidRPr="00E70793" w:rsidRDefault="00E70793" w:rsidP="00E70793">
      <w:pPr>
        <w:spacing w:before="204" w:after="204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79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обработке персональных данных в </w:t>
      </w:r>
      <w:r w:rsidR="004E48C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РОО РТ «СОЮЗ ОТЦОВ»</w:t>
      </w:r>
      <w:r w:rsidR="00FB6EFF" w:rsidRPr="000D0C9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7079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строго соблюдаются следующие принципы:</w:t>
      </w:r>
    </w:p>
    <w:p w14:paraId="218F48B4" w14:textId="77777777" w:rsidR="00E70793" w:rsidRPr="00E70793" w:rsidRDefault="00E70793" w:rsidP="00E70793">
      <w:pPr>
        <w:numPr>
          <w:ilvl w:val="0"/>
          <w:numId w:val="1"/>
        </w:numPr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7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допускается обработка персональных данных, несовместимая с целями сбора персональных данных;</w:t>
      </w:r>
    </w:p>
    <w:p w14:paraId="10E4F071" w14:textId="2D1D197C" w:rsidR="00E70793" w:rsidRPr="00E70793" w:rsidRDefault="00E70793" w:rsidP="00E70793">
      <w:pPr>
        <w:numPr>
          <w:ilvl w:val="0"/>
          <w:numId w:val="1"/>
        </w:numPr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7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допускается обработка персональных данных, которые не отвечают целям обработки. Содержание и состав обрабатываемых персональных данных в </w:t>
      </w:r>
      <w:r w:rsidR="004E48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РОО РТ «СОЮЗ ОТЦОВ»</w:t>
      </w:r>
      <w:r w:rsidRPr="000D0C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707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соответствует заявленным целям обработки;</w:t>
      </w:r>
    </w:p>
    <w:p w14:paraId="39E8EABB" w14:textId="77777777" w:rsidR="00E70793" w:rsidRPr="00E70793" w:rsidRDefault="00E70793" w:rsidP="00E70793">
      <w:pPr>
        <w:numPr>
          <w:ilvl w:val="0"/>
          <w:numId w:val="1"/>
        </w:numPr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7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обработке персональных данных обеспечивается точность, достаточность, а в необходимых случаях актуальность персональных данных;</w:t>
      </w:r>
    </w:p>
    <w:p w14:paraId="3781CCF2" w14:textId="77777777" w:rsidR="00E70793" w:rsidRPr="00E70793" w:rsidRDefault="00E70793" w:rsidP="00E70793">
      <w:pPr>
        <w:numPr>
          <w:ilvl w:val="0"/>
          <w:numId w:val="1"/>
        </w:numPr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7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хранение персональных данных осуществляется не дольше, чем этого требуют цели обработки персональных данных, а также федеральные законы Российской Федерации и договоры, сторонами которых, выгодоприобретателем или поручителем по которым является субъект персональных данных;</w:t>
      </w:r>
    </w:p>
    <w:p w14:paraId="09A01E8F" w14:textId="77777777" w:rsidR="00E70793" w:rsidRPr="00E70793" w:rsidRDefault="00E70793" w:rsidP="00E70793">
      <w:pPr>
        <w:numPr>
          <w:ilvl w:val="0"/>
          <w:numId w:val="1"/>
        </w:numPr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7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обработка персональных данных осуществляется с соблюдением принципов и правил, предусмотренных законодательством Российской Федерации.</w:t>
      </w:r>
    </w:p>
    <w:p w14:paraId="5EC101BB" w14:textId="2E6F2ACF" w:rsidR="00E70793" w:rsidRPr="00E70793" w:rsidRDefault="00E70793" w:rsidP="00E70793">
      <w:pPr>
        <w:spacing w:before="204" w:after="204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79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Субъектами персональных данных, обработка которых осуществляется </w:t>
      </w:r>
      <w:r w:rsidR="004E48C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РОО РТ «СОЮЗ ОТЦОВ»</w:t>
      </w:r>
      <w:r w:rsidRPr="000D0C9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7079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являются:</w:t>
      </w:r>
    </w:p>
    <w:p w14:paraId="2D6C3C1A" w14:textId="77777777" w:rsidR="00E70793" w:rsidRPr="00E70793" w:rsidRDefault="00E70793" w:rsidP="00E70793">
      <w:pPr>
        <w:numPr>
          <w:ilvl w:val="0"/>
          <w:numId w:val="2"/>
        </w:numPr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7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клиенты – физические и юридические лица;</w:t>
      </w:r>
    </w:p>
    <w:p w14:paraId="2C4A6AC4" w14:textId="77777777" w:rsidR="00E70793" w:rsidRPr="00E70793" w:rsidRDefault="00E70793" w:rsidP="00E70793">
      <w:pPr>
        <w:numPr>
          <w:ilvl w:val="0"/>
          <w:numId w:val="2"/>
        </w:numPr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7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представители контрагентов;</w:t>
      </w:r>
    </w:p>
    <w:p w14:paraId="3DEEB952" w14:textId="77777777" w:rsidR="00E70793" w:rsidRPr="00E70793" w:rsidRDefault="00E70793" w:rsidP="00E70793">
      <w:pPr>
        <w:numPr>
          <w:ilvl w:val="0"/>
          <w:numId w:val="2"/>
        </w:numPr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7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кандидаты на трудоустройство;</w:t>
      </w:r>
    </w:p>
    <w:p w14:paraId="0A4849A5" w14:textId="77777777" w:rsidR="00E70793" w:rsidRDefault="00E70793" w:rsidP="00E70793">
      <w:pPr>
        <w:numPr>
          <w:ilvl w:val="0"/>
          <w:numId w:val="2"/>
        </w:numPr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7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работники.</w:t>
      </w:r>
    </w:p>
    <w:p w14:paraId="123E0407" w14:textId="77777777" w:rsidR="00E70793" w:rsidRDefault="00E70793" w:rsidP="00E70793">
      <w:pPr>
        <w:ind w:left="34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02D4626" w14:textId="77777777" w:rsidR="00E70793" w:rsidRDefault="00E70793" w:rsidP="00E70793">
      <w:pPr>
        <w:ind w:left="34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3E91632" w14:textId="77777777" w:rsidR="00E70793" w:rsidRDefault="00E70793" w:rsidP="00E70793">
      <w:pPr>
        <w:ind w:left="34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0052F56" w14:textId="77777777" w:rsidR="00E70793" w:rsidRPr="00E70793" w:rsidRDefault="00E70793" w:rsidP="00E70793">
      <w:pPr>
        <w:ind w:left="34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1F5F8C5" w14:textId="77777777" w:rsidR="00E70793" w:rsidRPr="00E70793" w:rsidRDefault="00E70793" w:rsidP="00E70793">
      <w:pPr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79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Цели обработки персональных данных</w:t>
      </w:r>
    </w:p>
    <w:p w14:paraId="2455613B" w14:textId="77777777" w:rsidR="00E70793" w:rsidRPr="00E70793" w:rsidRDefault="00E70793" w:rsidP="00E70793">
      <w:pPr>
        <w:spacing w:before="204" w:after="204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79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Целями обработки персональных данных клиентов является исполнение требований законодательства Российской Федерации, а также заключение и исполнение договоров с клиентами.</w:t>
      </w:r>
    </w:p>
    <w:p w14:paraId="7A7FC8BB" w14:textId="5AB2CAAF" w:rsidR="00E70793" w:rsidRPr="000D0C91" w:rsidRDefault="00E70793" w:rsidP="00E70793">
      <w:pPr>
        <w:spacing w:before="204" w:after="204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79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Целями обработки персональных данных представителей контрагентов является заключение и исполнение договоров, сторонами которых являются контрагент </w:t>
      </w:r>
      <w:r w:rsidRPr="000D0C9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="004E48C7">
        <w:rPr>
          <w:rFonts w:ascii="TimesNewRomanPSMT" w:hAnsi="TimesNewRomanPSMT" w:cs="TimesNewRomanPSMT"/>
        </w:rPr>
        <w:t>РОО РТ «СОЮЗ ОТЦОВ»</w:t>
      </w:r>
      <w:r w:rsidRPr="000D0C91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D0C9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а также исполнение требований законодательства Российской Федерации.</w:t>
      </w:r>
    </w:p>
    <w:p w14:paraId="1344A5E6" w14:textId="308C3637" w:rsidR="00E70793" w:rsidRPr="000D0C91" w:rsidRDefault="00E70793" w:rsidP="00E70793">
      <w:pPr>
        <w:spacing w:before="204" w:after="204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C9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Целью обработки персональных данных кандидатов на трудоустройство является подбор и </w:t>
      </w:r>
      <w:proofErr w:type="spellStart"/>
      <w:r w:rsidRPr="000D0C9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найм</w:t>
      </w:r>
      <w:proofErr w:type="spellEnd"/>
      <w:r w:rsidRPr="000D0C9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персонала в </w:t>
      </w:r>
      <w:r w:rsidR="004E48C7">
        <w:rPr>
          <w:rFonts w:ascii="TimesNewRomanPSMT" w:hAnsi="TimesNewRomanPSMT" w:cs="TimesNewRomanPSMT"/>
        </w:rPr>
        <w:t>РОО РТ «СОЮЗ ОТЦОВ»</w:t>
      </w:r>
      <w:r w:rsidRPr="000D0C91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D0C9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B9D14B0" w14:textId="7E53D50B" w:rsidR="00E70793" w:rsidRPr="00E70793" w:rsidRDefault="00E70793" w:rsidP="00E70793">
      <w:pPr>
        <w:spacing w:before="204" w:after="204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C9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Целью обработки персональных данных работников, является организация учета персонала </w:t>
      </w:r>
      <w:r w:rsidR="004E48C7">
        <w:rPr>
          <w:rFonts w:ascii="TimesNewRomanPSMT" w:hAnsi="TimesNewRomanPSMT" w:cs="TimesNewRomanPSMT"/>
        </w:rPr>
        <w:t>РОО РТ «СОЮЗ ОТЦОВ»</w:t>
      </w:r>
      <w:r w:rsidRPr="000D0C91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D0C9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для обеспечения соблюдения законов и иных нормативных правовых актов, содей</w:t>
      </w:r>
      <w:r w:rsidRPr="00E7079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ствия в трудоустройстве, обучении, пользования различного вида льготами в соответствии с Трудовым кодексом Российской Федерации, Налоговым кодексом Российской Федерации, федеральными законами Российской Федерации, в частности: Федеральным законом от 01.04.1996 г. № 27-ФЗ «Об индивидуальном (персонифицированном) учете в системе обязательного пенсионного страхования», Федеральным законом от 27.07.2006 г. № 152-ФЗ «О персональных данных».</w:t>
      </w:r>
    </w:p>
    <w:p w14:paraId="642F7D40" w14:textId="77777777" w:rsidR="00E70793" w:rsidRPr="00E70793" w:rsidRDefault="00E70793" w:rsidP="00E70793">
      <w:pPr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79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Конфиденциальность персональных данных и возможность передачи персональных данных третьим лицам</w:t>
      </w:r>
    </w:p>
    <w:p w14:paraId="0CE4EDE0" w14:textId="1D3A68F7" w:rsidR="00E70793" w:rsidRPr="000D0C91" w:rsidRDefault="00E70793" w:rsidP="00E70793">
      <w:pPr>
        <w:spacing w:before="204" w:after="204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79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Доступ к персональным данным ограничивается в соответствии с </w:t>
      </w:r>
      <w:r w:rsidRPr="000D0C9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федеральными законами Российской Федерации и локальными правовыми актами </w:t>
      </w:r>
      <w:r w:rsidR="004E48C7">
        <w:rPr>
          <w:rFonts w:ascii="TimesNewRomanPSMT" w:hAnsi="TimesNewRomanPSMT" w:cs="TimesNewRomanPSMT"/>
        </w:rPr>
        <w:t>РОО РТ «СОЮЗ ОТЦОВ»</w:t>
      </w:r>
      <w:r w:rsidR="001F413F" w:rsidRPr="000D0C91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1F413F" w:rsidRPr="000D0C9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14:paraId="458653E3" w14:textId="06CF677B" w:rsidR="00E70793" w:rsidRPr="000D0C91" w:rsidRDefault="004E48C7" w:rsidP="00E70793">
      <w:pPr>
        <w:spacing w:before="204" w:after="204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NewRomanPSMT" w:hAnsi="TimesNewRomanPSMT" w:cs="TimesNewRomanPSMT"/>
        </w:rPr>
        <w:t>РОО РТ «СОЮЗ ОТЦОВ»</w:t>
      </w:r>
      <w:r w:rsidR="001F413F" w:rsidRPr="000D0C91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E70793" w:rsidRPr="000D0C9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 разглашает полученные им в результате своей профессиональной деятельности персональные данные.</w:t>
      </w:r>
    </w:p>
    <w:p w14:paraId="4D4CF711" w14:textId="66E95D33" w:rsidR="00E70793" w:rsidRPr="00E70793" w:rsidRDefault="000D0C91" w:rsidP="00E70793">
      <w:pPr>
        <w:spacing w:before="204" w:after="204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Работники и агенты</w:t>
      </w:r>
      <w:r w:rsidR="00E70793" w:rsidRPr="000D0C9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E48C7">
        <w:rPr>
          <w:rFonts w:ascii="TimesNewRomanPSMT" w:hAnsi="TimesNewRomanPSMT" w:cs="TimesNewRomanPSMT"/>
        </w:rPr>
        <w:t>РОО РТ «СОЮЗ ОТЦОВ»</w:t>
      </w:r>
      <w:r w:rsidR="00E70793" w:rsidRPr="000D0C9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получившие доступ к персональным данным, принимают обязательства по обеспечению конфиденциальности обрабатываемых персональных данных, которые</w:t>
      </w:r>
      <w:r w:rsidR="00E70793" w:rsidRPr="00E7079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определены:</w:t>
      </w:r>
    </w:p>
    <w:p w14:paraId="1CAF2B95" w14:textId="77777777" w:rsidR="00E70793" w:rsidRPr="00E70793" w:rsidRDefault="00E70793" w:rsidP="00E70793">
      <w:pPr>
        <w:numPr>
          <w:ilvl w:val="0"/>
          <w:numId w:val="3"/>
        </w:numPr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7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трудовым договором;</w:t>
      </w:r>
    </w:p>
    <w:p w14:paraId="0727B5E5" w14:textId="77777777" w:rsidR="00E70793" w:rsidRDefault="00E70793" w:rsidP="00E70793">
      <w:pPr>
        <w:numPr>
          <w:ilvl w:val="0"/>
          <w:numId w:val="3"/>
        </w:numPr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7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инструкциями в части обеспечения безопасности персональных данных.</w:t>
      </w:r>
    </w:p>
    <w:p w14:paraId="3D0A1361" w14:textId="1CE3DF14" w:rsidR="00FB6EFF" w:rsidRPr="000D0C91" w:rsidRDefault="000D0C91" w:rsidP="00E70793">
      <w:pPr>
        <w:numPr>
          <w:ilvl w:val="0"/>
          <w:numId w:val="3"/>
        </w:numPr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C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агентскими договорами</w:t>
      </w:r>
    </w:p>
    <w:p w14:paraId="1979BF9A" w14:textId="7A5C8231" w:rsidR="00E70793" w:rsidRPr="00E70793" w:rsidRDefault="00E70793" w:rsidP="00E70793">
      <w:pPr>
        <w:spacing w:before="204" w:after="204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79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Доступ к персональным данным, обрабатываемым в </w:t>
      </w:r>
      <w:r w:rsidR="004E48C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РОО РТ «СОЮЗ ОТЦОВ»</w:t>
      </w:r>
      <w:r w:rsidRPr="00E7079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на основании и во исполнение нормативных правовых актов предоставляется органам государственной власти по их письменному запросу (требованию).</w:t>
      </w:r>
    </w:p>
    <w:p w14:paraId="6EB82D44" w14:textId="77777777" w:rsidR="00E70793" w:rsidRPr="00E70793" w:rsidRDefault="00E70793" w:rsidP="00E70793">
      <w:pPr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79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Безопасность персональных данных</w:t>
      </w:r>
    </w:p>
    <w:p w14:paraId="2AAD7DFE" w14:textId="7BD8BDBD" w:rsidR="00E70793" w:rsidRPr="00E70793" w:rsidRDefault="004E48C7" w:rsidP="00E70793">
      <w:pPr>
        <w:spacing w:before="204" w:after="204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NewRomanPSMT" w:hAnsi="TimesNewRomanPSMT" w:cs="TimesNewRomanPSMT"/>
        </w:rPr>
        <w:t>РОО РТ «СОЮЗ ОТЦОВ»</w:t>
      </w:r>
      <w:r w:rsidR="004D7BC3" w:rsidRPr="000D0C91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E70793" w:rsidRPr="000D0C9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предпринимает необходимые технические и организационные меры информационной безопасности для защиты персональных данных от несанкционированного доступа, изменения, раскрытия или уничтожения, путем внутренних проверок процессов сбора, хранения и обработки данных и мер безопасности, а также осуществления мер по обеспечению физической безопасности данных для предотвращения несанкционированного доступа к системам, в которых </w:t>
      </w:r>
      <w:r>
        <w:rPr>
          <w:rFonts w:ascii="TimesNewRomanPSMT" w:hAnsi="TimesNewRomanPSMT" w:cs="TimesNewRomanPSMT"/>
        </w:rPr>
        <w:t>РОО РТ «СОЮЗ ОТЦОВ»</w:t>
      </w:r>
      <w:r w:rsidR="004D7BC3" w:rsidRPr="000D0C91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E70793" w:rsidRPr="000D0C9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хранит персональные данные.</w:t>
      </w:r>
    </w:p>
    <w:p w14:paraId="5CC74F84" w14:textId="77777777" w:rsidR="00E70793" w:rsidRPr="00E70793" w:rsidRDefault="00E70793" w:rsidP="00E70793">
      <w:pPr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79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Права и обязанности субъектов персональных данных</w:t>
      </w:r>
    </w:p>
    <w:p w14:paraId="6542576A" w14:textId="2825E444" w:rsidR="00E70793" w:rsidRPr="000D0C91" w:rsidRDefault="004E48C7" w:rsidP="00E70793">
      <w:pPr>
        <w:spacing w:before="204" w:after="204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NewRomanPSMT" w:hAnsi="TimesNewRomanPSMT" w:cs="TimesNewRomanPSMT"/>
        </w:rPr>
        <w:t>РОО РТ «СОЮЗ ОТЦОВ»</w:t>
      </w:r>
      <w:r w:rsidR="004D7BC3" w:rsidRPr="000D0C91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E70793" w:rsidRPr="000D0C9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предпринимает разумные меры для поддержания точности и актуальности имеющихся персональных данных, а также удаления персональных данных в случаях, если они являются устаревшими, недостоверными или излишними, либо если достигнуты цели их обработки. Субъекты персональных данных несут ответственность за предоставление </w:t>
      </w:r>
      <w:r>
        <w:rPr>
          <w:rFonts w:ascii="TimesNewRomanPSMT" w:hAnsi="TimesNewRomanPSMT" w:cs="TimesNewRomanPSMT"/>
        </w:rPr>
        <w:t>РОО РТ «СОЮЗ ОТЦОВ»</w:t>
      </w:r>
      <w:r w:rsidR="004D7BC3" w:rsidRPr="000D0C91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E70793" w:rsidRPr="000D0C9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достоверных сведений, а также за своевременное обновление предоставленных данных в случае каких-либо изменений.</w:t>
      </w:r>
    </w:p>
    <w:p w14:paraId="3D205CE4" w14:textId="1DB33E3F" w:rsidR="00E70793" w:rsidRPr="000D0C91" w:rsidRDefault="00E70793" w:rsidP="00E70793">
      <w:pPr>
        <w:spacing w:before="204" w:after="204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C9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случаях, если Вы как субъект персональных данных хотите узнать, какими персональными данными о Вас располагает </w:t>
      </w:r>
      <w:r w:rsidR="004E48C7">
        <w:rPr>
          <w:rFonts w:ascii="TimesNewRomanPSMT" w:hAnsi="TimesNewRomanPSMT" w:cs="TimesNewRomanPSMT"/>
        </w:rPr>
        <w:t>РОО РТ «СОЮЗ ОТЦОВ»</w:t>
      </w:r>
      <w:r w:rsidR="004D7BC3" w:rsidRPr="000D0C91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D0C9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либо дополнить, исправить, обезличить или удалить любые неполные, неточные или устаревшие персональные данные, либо хотите прекратить обработку </w:t>
      </w:r>
      <w:r w:rsidR="004E48C7">
        <w:rPr>
          <w:rFonts w:ascii="TimesNewRomanPSMT" w:hAnsi="TimesNewRomanPSMT" w:cs="TimesNewRomanPSMT"/>
        </w:rPr>
        <w:t>РОО РТ «СОЮЗ ОТЦОВ»</w:t>
      </w:r>
      <w:r w:rsidR="004D7BC3" w:rsidRPr="000D0C91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D0C9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Ваших персональных данных, либо имеете другие законные требования, Вы можете в должном порядке и в соответствии с действующим законода</w:t>
      </w:r>
      <w:r w:rsidR="004D7BC3" w:rsidRPr="000D0C9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тельством Российской Федерации </w:t>
      </w:r>
      <w:r w:rsidRPr="000D0C9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реализовать такое право, обратившись в </w:t>
      </w:r>
      <w:r w:rsidR="004E48C7">
        <w:rPr>
          <w:rFonts w:ascii="TimesNewRomanPSMT" w:hAnsi="TimesNewRomanPSMT" w:cs="TimesNewRomanPSMT"/>
        </w:rPr>
        <w:t>РОО РТ «СОЮЗ ОТЦОВ»</w:t>
      </w:r>
      <w:r w:rsidR="00FB6EFF" w:rsidRPr="000D0C91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D0C9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 приведенным ниже адресам.</w:t>
      </w:r>
    </w:p>
    <w:p w14:paraId="1D987970" w14:textId="53D96096" w:rsidR="00E70793" w:rsidRPr="000D0C91" w:rsidRDefault="00E70793" w:rsidP="00E70793">
      <w:pPr>
        <w:spacing w:before="204" w:after="204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C9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 этом в некоторых случаях (на</w:t>
      </w:r>
      <w:r w:rsidR="004D7BC3" w:rsidRPr="000D0C9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пример, если Вы хотите удалить </w:t>
      </w:r>
      <w:r w:rsidRPr="000D0C9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Ваши персональные данные или прекратить их обработку) такое обращение также может означать, что </w:t>
      </w:r>
      <w:r w:rsidR="004E48C7">
        <w:rPr>
          <w:rFonts w:ascii="TimesNewRomanPSMT" w:hAnsi="TimesNewRomanPSMT" w:cs="TimesNewRomanPSMT"/>
        </w:rPr>
        <w:t>РОО РТ «СОЮЗ ОТЦОВ»</w:t>
      </w:r>
      <w:r w:rsidR="004D7BC3" w:rsidRPr="000D0C91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D0C9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больше не сможет предоставлять Вам услуги, для оказания которых необходимым и обязательным условием является получение и обработка </w:t>
      </w:r>
      <w:r w:rsidR="004E48C7">
        <w:rPr>
          <w:rFonts w:ascii="TimesNewRomanPSMT" w:hAnsi="TimesNewRomanPSMT" w:cs="TimesNewRomanPSMT"/>
        </w:rPr>
        <w:t>РОО РТ «СОЮЗ ОТЦОВ»</w:t>
      </w:r>
      <w:r w:rsidR="004D7BC3" w:rsidRPr="000D0C91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D0C9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Ваших персональных данных.</w:t>
      </w:r>
    </w:p>
    <w:p w14:paraId="7D7772A9" w14:textId="0E7D1983" w:rsidR="00E70793" w:rsidRPr="000D0C91" w:rsidRDefault="00E70793" w:rsidP="00E70793">
      <w:pPr>
        <w:spacing w:before="204" w:after="204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C9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выполнения Ваших запросов и/или обращений </w:t>
      </w:r>
      <w:r w:rsidR="004E48C7">
        <w:rPr>
          <w:rFonts w:ascii="TimesNewRomanPSMT" w:hAnsi="TimesNewRomanPSMT" w:cs="TimesNewRomanPSMT"/>
        </w:rPr>
        <w:t>РОО РТ «СОЮЗ ОТЦОВ»</w:t>
      </w:r>
      <w:r w:rsidR="004D7BC3" w:rsidRPr="000D0C91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D0C9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может потребовать установить Вашу личность и запросить дополнительную информацию, подтверждающую Ваше участие в отношениях с </w:t>
      </w:r>
      <w:r w:rsidR="004E48C7">
        <w:rPr>
          <w:rFonts w:ascii="TimesNewRomanPSMT" w:hAnsi="TimesNewRomanPSMT" w:cs="TimesNewRomanPSMT"/>
        </w:rPr>
        <w:t>РОО РТ «СОЮЗ ОТЦОВ»</w:t>
      </w:r>
      <w:r w:rsidR="004D7BC3" w:rsidRPr="000D0C91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D0C9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либо сведения, иным образом подтверждающие факт обработки персональных данных </w:t>
      </w:r>
      <w:r w:rsidR="004E48C7">
        <w:rPr>
          <w:rFonts w:ascii="TimesNewRomanPSMT" w:hAnsi="TimesNewRomanPSMT" w:cs="TimesNewRomanPSMT"/>
        </w:rPr>
        <w:t>РОО РТ «СОЮЗ ОТЦОВ»</w:t>
      </w:r>
      <w:r w:rsidR="004D7BC3" w:rsidRPr="000D0C91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D0C9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Кроме того, действующее законодательство Российской Федерации может устанавливать ограничения и другие условия, касающиеся упомянутых выше Ваших прав.</w:t>
      </w:r>
    </w:p>
    <w:p w14:paraId="5602ADC7" w14:textId="28FFD9FC" w:rsidR="004E48C7" w:rsidRPr="004E48C7" w:rsidRDefault="00E70793" w:rsidP="004E48C7">
      <w:p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C9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Адрес для направления запросов и/или обращений субъектами персональных данных: почтовый адрес: </w:t>
      </w:r>
      <w:r w:rsidR="004E48C7" w:rsidRPr="004E48C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420059 </w:t>
      </w:r>
      <w:r w:rsidR="00611BD2" w:rsidRPr="000D0C9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РТ, </w:t>
      </w:r>
      <w:r w:rsidR="004E48C7" w:rsidRPr="004E48C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г. Казань, ул. </w:t>
      </w:r>
      <w:proofErr w:type="spellStart"/>
      <w:r w:rsidR="004E48C7" w:rsidRPr="004E48C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Павлюхина</w:t>
      </w:r>
      <w:proofErr w:type="spellEnd"/>
      <w:r w:rsidR="004E48C7" w:rsidRPr="004E48C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дом 102</w:t>
      </w:r>
    </w:p>
    <w:p w14:paraId="6A76A757" w14:textId="7D0F7B86" w:rsidR="00E70793" w:rsidRPr="000D0C91" w:rsidRDefault="00E70793" w:rsidP="00B074FE">
      <w:p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BDE7B75" w14:textId="59BA4571" w:rsidR="004D7BC3" w:rsidRPr="000E3DCF" w:rsidRDefault="00E70793" w:rsidP="00E70793">
      <w:pPr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0D0C9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адрес электронной почты:</w:t>
      </w:r>
      <w:r w:rsidR="000E3DC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E3DCF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>info@papa-rt.ru</w:t>
      </w:r>
    </w:p>
    <w:p w14:paraId="6FF30957" w14:textId="77777777" w:rsidR="000E3DCF" w:rsidRPr="00E70793" w:rsidRDefault="000E3DCF" w:rsidP="00E70793">
      <w:pPr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9854538" w14:textId="77777777" w:rsidR="00E70793" w:rsidRDefault="00E70793" w:rsidP="00E70793">
      <w:pPr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7079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Обратная связь</w:t>
      </w:r>
    </w:p>
    <w:p w14:paraId="10C110AD" w14:textId="77777777" w:rsidR="004D7BC3" w:rsidRPr="00E70793" w:rsidRDefault="004D7BC3" w:rsidP="00E70793">
      <w:pPr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E199D33" w14:textId="0D492815" w:rsidR="00611BD2" w:rsidRPr="00611BD2" w:rsidRDefault="00E70793" w:rsidP="00611BD2">
      <w:p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079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у Вас есть дополнительные вопросы или предложения относительно настоящей Политики, Вы можете в любое время связаться с </w:t>
      </w:r>
      <w:r w:rsidR="00611BD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юридическим отделом </w:t>
      </w:r>
      <w:r w:rsidR="004E48C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РОО РТ «СОЮЗ ОТЦОВ»</w:t>
      </w:r>
      <w:r w:rsidRPr="00E7079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по электронной почте</w:t>
      </w:r>
      <w:r w:rsidRPr="000D0C9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="000E3DCF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>info@papa-rt.ru</w:t>
      </w:r>
      <w:bookmarkStart w:id="0" w:name="_GoBack"/>
      <w:bookmarkEnd w:id="0"/>
    </w:p>
    <w:p w14:paraId="28BD3F26" w14:textId="0FC5B0BB" w:rsidR="00E70793" w:rsidRPr="00E70793" w:rsidRDefault="00E70793" w:rsidP="00E70793">
      <w:pPr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2C6B6B" w14:textId="77777777" w:rsidR="00FB6EFF" w:rsidRDefault="00FB6EFF"/>
    <w:sectPr w:rsidR="00FB6EFF" w:rsidSect="00E6535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36A718" w14:textId="77777777" w:rsidR="004E48C7" w:rsidRDefault="004E48C7" w:rsidP="004208EA">
      <w:r>
        <w:separator/>
      </w:r>
    </w:p>
  </w:endnote>
  <w:endnote w:type="continuationSeparator" w:id="0">
    <w:p w14:paraId="59ECF179" w14:textId="77777777" w:rsidR="004E48C7" w:rsidRDefault="004E48C7" w:rsidP="00420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C4C914" w14:textId="77777777" w:rsidR="004E48C7" w:rsidRDefault="004E48C7" w:rsidP="004208EA">
      <w:r>
        <w:separator/>
      </w:r>
    </w:p>
  </w:footnote>
  <w:footnote w:type="continuationSeparator" w:id="0">
    <w:p w14:paraId="2F78DD04" w14:textId="77777777" w:rsidR="004E48C7" w:rsidRDefault="004E48C7" w:rsidP="00420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F59B2"/>
    <w:multiLevelType w:val="multilevel"/>
    <w:tmpl w:val="AFEC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F2B5E41"/>
    <w:multiLevelType w:val="multilevel"/>
    <w:tmpl w:val="65BC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C91157C"/>
    <w:multiLevelType w:val="multilevel"/>
    <w:tmpl w:val="B47E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24"/>
  <w:proofState w:spelling="clean" w:grammar="clean"/>
  <w:defaultTabStop w:val="708"/>
  <w:characterSpacingControl w:val="doNotCompress"/>
  <w:savePreviewPicture/>
  <w:hdrShapeDefaults>
    <o:shapedefaults v:ext="edit" spidmax="10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793"/>
    <w:rsid w:val="000A3A9E"/>
    <w:rsid w:val="000D0C91"/>
    <w:rsid w:val="000E3DCF"/>
    <w:rsid w:val="001F413F"/>
    <w:rsid w:val="00207F43"/>
    <w:rsid w:val="00383127"/>
    <w:rsid w:val="004208EA"/>
    <w:rsid w:val="004D7BC3"/>
    <w:rsid w:val="004E48C7"/>
    <w:rsid w:val="00611BD2"/>
    <w:rsid w:val="00B074FE"/>
    <w:rsid w:val="00E65354"/>
    <w:rsid w:val="00E70793"/>
    <w:rsid w:val="00FB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59520A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0793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E70793"/>
    <w:rPr>
      <w:b/>
      <w:bCs/>
    </w:rPr>
  </w:style>
  <w:style w:type="character" w:customStyle="1" w:styleId="apple-converted-space">
    <w:name w:val="apple-converted-space"/>
    <w:basedOn w:val="a0"/>
    <w:rsid w:val="00E70793"/>
  </w:style>
  <w:style w:type="character" w:styleId="a5">
    <w:name w:val="Hyperlink"/>
    <w:basedOn w:val="a0"/>
    <w:unhideWhenUsed/>
    <w:rsid w:val="00E7079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11BD2"/>
    <w:rPr>
      <w:color w:val="954F72" w:themeColor="followedHyperlink"/>
      <w:u w:val="single"/>
    </w:rPr>
  </w:style>
  <w:style w:type="paragraph" w:styleId="a7">
    <w:name w:val="header"/>
    <w:basedOn w:val="a"/>
    <w:link w:val="a8"/>
    <w:unhideWhenUsed/>
    <w:rsid w:val="004208E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208EA"/>
  </w:style>
  <w:style w:type="paragraph" w:styleId="a9">
    <w:name w:val="footer"/>
    <w:basedOn w:val="a"/>
    <w:link w:val="aa"/>
    <w:uiPriority w:val="99"/>
    <w:unhideWhenUsed/>
    <w:rsid w:val="004208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08E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0793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E70793"/>
    <w:rPr>
      <w:b/>
      <w:bCs/>
    </w:rPr>
  </w:style>
  <w:style w:type="character" w:customStyle="1" w:styleId="apple-converted-space">
    <w:name w:val="apple-converted-space"/>
    <w:basedOn w:val="a0"/>
    <w:rsid w:val="00E70793"/>
  </w:style>
  <w:style w:type="character" w:styleId="a5">
    <w:name w:val="Hyperlink"/>
    <w:basedOn w:val="a0"/>
    <w:unhideWhenUsed/>
    <w:rsid w:val="00E7079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11BD2"/>
    <w:rPr>
      <w:color w:val="954F72" w:themeColor="followedHyperlink"/>
      <w:u w:val="single"/>
    </w:rPr>
  </w:style>
  <w:style w:type="paragraph" w:styleId="a7">
    <w:name w:val="header"/>
    <w:basedOn w:val="a"/>
    <w:link w:val="a8"/>
    <w:unhideWhenUsed/>
    <w:rsid w:val="004208E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208EA"/>
  </w:style>
  <w:style w:type="paragraph" w:styleId="a9">
    <w:name w:val="footer"/>
    <w:basedOn w:val="a"/>
    <w:link w:val="aa"/>
    <w:uiPriority w:val="99"/>
    <w:unhideWhenUsed/>
    <w:rsid w:val="004208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0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6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980</Words>
  <Characters>5591</Characters>
  <Application>Microsoft Macintosh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БУЛГАР-МАРКЕТНИГ</Company>
  <LinksUpToDate>false</LinksUpToDate>
  <CharactersWithSpaces>6558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Галиуллин</dc:creator>
  <cp:keywords/>
  <dc:description/>
  <cp:lastModifiedBy>Рустем Гараев</cp:lastModifiedBy>
  <cp:revision>4</cp:revision>
  <dcterms:created xsi:type="dcterms:W3CDTF">2018-03-26T10:57:00Z</dcterms:created>
  <dcterms:modified xsi:type="dcterms:W3CDTF">2022-03-15T21:15:00Z</dcterms:modified>
</cp:coreProperties>
</file>